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F03" w:rsidRPr="006F621C" w:rsidRDefault="008F7A04" w:rsidP="008D4386">
      <w:pPr>
        <w:pStyle w:val="1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eastAsiaTheme="minorEastAsia" w:hAnsi="Times New Roman"/>
          <w:b w:val="0"/>
          <w:bCs w:val="0"/>
          <w:kern w:val="0"/>
          <w:sz w:val="24"/>
          <w:szCs w:val="24"/>
        </w:rPr>
        <w:t xml:space="preserve">                                           </w:t>
      </w:r>
      <w:bookmarkStart w:id="0" w:name="_GoBack"/>
      <w:bookmarkEnd w:id="0"/>
      <w:r w:rsidR="005B0F03" w:rsidRPr="006F621C">
        <w:rPr>
          <w:rFonts w:ascii="Times New Roman" w:hAnsi="Times New Roman"/>
          <w:caps/>
          <w:sz w:val="24"/>
          <w:szCs w:val="24"/>
        </w:rPr>
        <w:t>Пояснительная записка</w:t>
      </w:r>
    </w:p>
    <w:p w:rsidR="005B0F03" w:rsidRPr="006F621C" w:rsidRDefault="005B0F03" w:rsidP="00DC3377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F03" w:rsidRPr="006F621C" w:rsidRDefault="005B0F03" w:rsidP="008D7993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Рабочая программа учебного предмета « Музыка»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="003B171E"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Примерной основной образовательной программы</w:t>
      </w:r>
      <w:r w:rsidRPr="006F62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и на основе авторской программы В.В.Алеева, Т.И.Науменко, Т.Н.Кичак:</w:t>
      </w:r>
      <w:r w:rsidRPr="006F621C">
        <w:rPr>
          <w:rFonts w:ascii="Times New Roman" w:hAnsi="Times New Roman" w:cs="Times New Roman"/>
          <w:sz w:val="24"/>
          <w:szCs w:val="24"/>
        </w:rPr>
        <w:br/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«Музыка. Рабочая </w:t>
      </w:r>
      <w:r w:rsidR="00DC3377" w:rsidRPr="00DC3377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DC3377">
        <w:rPr>
          <w:rFonts w:ascii="Times New Roman" w:hAnsi="Times New Roman" w:cs="Times New Roman"/>
          <w:bCs/>
          <w:sz w:val="24"/>
          <w:szCs w:val="24"/>
        </w:rPr>
        <w:t xml:space="preserve"> класса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»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М.Дрофа 2013.с 2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25.) </w:t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и в соответствии с 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Региональным </w:t>
      </w:r>
      <w:r w:rsidRPr="006F621C">
        <w:rPr>
          <w:rFonts w:ascii="Times New Roman" w:hAnsi="Times New Roman" w:cs="Times New Roman"/>
          <w:bCs/>
          <w:sz w:val="24"/>
          <w:szCs w:val="24"/>
        </w:rPr>
        <w:t>базисным учебным планом 201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5-2016 учебного года </w:t>
      </w:r>
      <w:r w:rsidRPr="006F621C">
        <w:rPr>
          <w:rFonts w:ascii="Times New Roman" w:hAnsi="Times New Roman" w:cs="Times New Roman"/>
          <w:bCs/>
          <w:sz w:val="24"/>
          <w:szCs w:val="24"/>
        </w:rPr>
        <w:t>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«Музыка» в основной школе заключается в духовно-нравственном воспитании школьников через при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общение к музыкальной культуре как важнейшему компо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ненту гармонического формирования личности.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музыкального образования направлены на реа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лизацию цели программы и состоят в следующем: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школьников воспринимать музыку как неотъ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емлемую часть жизни каждого человека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 применения информационно-коммуникационных технологий;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слушательской культу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 школьников на основе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(«Без музыки зем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ля — пустой, недостроенный дом, в котором никто не жи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вет»);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развитию внимательного и доброго отно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 к окружающему миру;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эмоциональную отзывчивость к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кальным явлениям, потребность в музыкальных пережива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ниях;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интеллектуальный потенциал;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всемерно способствовать развитию интереса к музыке через творческое самовыражение, проявляющееся в раз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мышлениях о музыке, собственном творчестве пении, инст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рументальном музицировании, музыкально-пластическом движении, импровизации, драматизации музыкальных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изведений, подборе поэтических и живописных произведе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к изучаемой музыке, выполнении «музыкальных 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сунков», художественно-творческо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приобщения к вершинным дости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жениям музыкального искусства;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находить взаимодействия между музыкой и другими видами художественной деятельности (литерату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и изобразительным искусством) на основе вновь приоб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ретенных знаний;</w:t>
      </w:r>
    </w:p>
    <w:p w:rsidR="00DC3377" w:rsidRPr="00DC3377" w:rsidRDefault="004C376F" w:rsidP="00DC33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систему знаний, нацеленных на осмыс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ленное восприятие музыкальных произведений (обобщенное понимание характерных признаков музыкально-историче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мой в музыкальном искусстве).</w:t>
      </w:r>
    </w:p>
    <w:p w:rsidR="005B0F03" w:rsidRPr="006F621C" w:rsidRDefault="00240FE6" w:rsidP="00240FE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63D85" w:rsidRPr="006F621C" w:rsidRDefault="00963D85" w:rsidP="003B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Данную программу характеризует глубинная взаимосвязь с программой для 1—4 классов, проявляющаяся в единстве и развитии методологических и методических подходов, в координации тематического и музыкального материала.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 программа для начальной школы, настоящая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грамма опирается на позитивные традиции в области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кально-эстетического развития школьников, сложившиеся в отечественной педагогике. Учитываются концептуальные положения программы, разработанной под научным руко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водством Д. Б. Кабалевского, в частности тот ее важнейший объединяющий момент, который связан с введением темы года.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 задействуются некоторые идеи и выводы, со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держащиеся в учебно-методических материалах и научных трудах виднейших отечественных педагогов-музыкантов — Ю. Б.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Алиева, О. А. Апраксин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ой, Б. В. Асафьева, Н. Л. Грод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зенской, В. В. Медушевского, Е. В. Назайкинского, Г. П. Сту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ловой, Г. М. Цыпина, В. Н. Шацкой, Б. Л. Яворского.</w:t>
      </w:r>
    </w:p>
    <w:p w:rsidR="00963D85" w:rsidRPr="006F621C" w:rsidRDefault="00963D85" w:rsidP="008D799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этим концепция настоящей программы, ее содержание, структура и принципы отбора музыкального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материала, выстраивание литературного и изобразительного рядов во многом представляют предмет самостоятельной ав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торской разработки. При сохранении подхода к музыке, как части общей духовной культуры школьника, программа на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жественной и познавательной деятельности — литературой, изобразительным искусством, историей, мировой художест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венной культурой, русским языком, природоведением. В свя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 с этим авторы в различной мере ориентировались на учеб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программы по указанным предметам для 5—9 классов.</w:t>
      </w:r>
    </w:p>
    <w:p w:rsidR="00963D85" w:rsidRPr="006F621C" w:rsidRDefault="00963D85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отличительные особенности программы отрази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лись: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 взгляде на музыку не только с точки зрения ее эсте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тической ценности, но и с позиции ее универсального значе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мире, когда музыка раскрывается во всем богатстве своих граней, врастающих в различные сферы бытия, — природу, обычаи, верования, человеческие отношения, фан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тазии, чувства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системном погружении в проблематику музыкально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содержания;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рассмотрении музыкального искусства с точки зре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стилевого подхода, применяемого с учетом научных 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стижений в области эстетики, литературоведения, музыкоз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углублении идеи музыкального образования при 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мощи учебника («Книга открывает мир»);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обновленном музыкальном материале, а также введе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параллельного и методически целесообразного литера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турного и изобразительного рядов.</w:t>
      </w:r>
    </w:p>
    <w:p w:rsidR="000D3692" w:rsidRPr="006F621C" w:rsidRDefault="008D4386" w:rsidP="008D438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Формы  контроля</w:t>
      </w:r>
    </w:p>
    <w:p w:rsidR="00963D85" w:rsidRPr="006F621C" w:rsidRDefault="00963D85" w:rsidP="008D7993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Формы проверки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фронтальный опрос,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контрольная викторина,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тесты по музыкальному и теоретическому материалу,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устные выступления учащихся,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участие их в концертах и театральных постановках,</w:t>
      </w:r>
    </w:p>
    <w:p w:rsidR="00DC3377" w:rsidRPr="00DC3377" w:rsidRDefault="00963D85" w:rsidP="00DC3377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сочинения и рефераты. </w:t>
      </w:r>
      <w:bookmarkStart w:id="1" w:name="bookmark0"/>
    </w:p>
    <w:p w:rsidR="00963D85" w:rsidRPr="006F621C" w:rsidRDefault="00963D85" w:rsidP="008D438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</w:t>
      </w:r>
      <w:r w:rsidR="008D4386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учебном плане</w:t>
      </w:r>
      <w:bookmarkEnd w:id="1"/>
    </w:p>
    <w:p w:rsidR="00435AA4" w:rsidRPr="006F621C" w:rsidRDefault="00963D85" w:rsidP="00435AA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Настоящая программа «Искусство. Музыка. 5— 9 классы» составлена в полном соответствии с </w:t>
      </w:r>
      <w:r w:rsidR="001F195B" w:rsidRPr="006F621C">
        <w:rPr>
          <w:rFonts w:ascii="Times New Roman" w:hAnsi="Times New Roman" w:cs="Times New Roman"/>
          <w:sz w:val="24"/>
          <w:szCs w:val="24"/>
        </w:rPr>
        <w:t xml:space="preserve"> Региональным </w:t>
      </w:r>
      <w:r w:rsidRPr="006F621C">
        <w:rPr>
          <w:rFonts w:ascii="Times New Roman" w:hAnsi="Times New Roman" w:cs="Times New Roman"/>
          <w:sz w:val="24"/>
          <w:szCs w:val="24"/>
        </w:rPr>
        <w:t>Базисным учебным планом образовательных учреждений общего обра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зования. Она предусматривает следующее количество, отве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денное на изучение предмета: «Музыка» в 5—7 классах</w:t>
      </w:r>
      <w:r w:rsidR="00131499" w:rsidRPr="006F621C">
        <w:rPr>
          <w:rFonts w:ascii="Times New Roman" w:hAnsi="Times New Roman" w:cs="Times New Roman"/>
          <w:sz w:val="24"/>
          <w:szCs w:val="24"/>
        </w:rPr>
        <w:t xml:space="preserve"> и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 расчета не менее 105 часов (по 35 часов в каждом клас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се), «Искусство» в 8—9 классах 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по </w:t>
      </w:r>
      <w:r w:rsidR="001F195B" w:rsidRPr="006F621C">
        <w:rPr>
          <w:rFonts w:ascii="Times New Roman" w:hAnsi="Times New Roman" w:cs="Times New Roman"/>
          <w:sz w:val="24"/>
          <w:szCs w:val="24"/>
        </w:rPr>
        <w:t>0,5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час</w:t>
      </w:r>
      <w:r w:rsidR="001F195B" w:rsidRPr="006F621C">
        <w:rPr>
          <w:rFonts w:ascii="Times New Roman" w:hAnsi="Times New Roman" w:cs="Times New Roman"/>
          <w:sz w:val="24"/>
          <w:szCs w:val="24"/>
        </w:rPr>
        <w:t>а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(</w:t>
      </w:r>
      <w:r w:rsidR="001F195B" w:rsidRPr="006F621C">
        <w:rPr>
          <w:rFonts w:ascii="Times New Roman" w:hAnsi="Times New Roman" w:cs="Times New Roman"/>
          <w:sz w:val="24"/>
          <w:szCs w:val="24"/>
        </w:rPr>
        <w:t>35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часов).</w:t>
      </w:r>
    </w:p>
    <w:p w:rsidR="00131499" w:rsidRPr="006F621C" w:rsidRDefault="00131499" w:rsidP="008D7993">
      <w:pPr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1499" w:rsidRPr="006F621C" w:rsidRDefault="00BB4FE2" w:rsidP="008D79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r w:rsidR="00131499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Личностные, метапредметные и предметные результаты </w:t>
      </w:r>
      <w:r w:rsidR="00240FE6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изучения предмета</w:t>
      </w:r>
    </w:p>
    <w:p w:rsidR="002E5C29" w:rsidRPr="006F621C" w:rsidRDefault="000D3692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624918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B4D50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 </w:t>
      </w:r>
      <w:r w:rsidR="002E5C29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личностных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музыкально-эстетического чувства, прояв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ляющегося в эмоционально-ценностном, заинтересованном отношении к музыке;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художественного вкуса;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овладение художественными умениями и навыками в процессе продуктивной музыкально-творческой деятель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определенного уровня развития общих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кальных способностей, включая образное и ассоциативное мышление, творческое воображение;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самостоятельной, целенаправ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ленной, содержательной музыкально-учебной деятельности;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в ходе решения коллективных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кально-творческих задач.</w:t>
      </w: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метапредметных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собственной учебной деятельности и внесение необходимых корректив для достижения запланированных результатов;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творческой инициативы и самостоятель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в процессе овладения учебными действиями;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размышление о воздействии музыки на человека, ее взаимосвязи с жизнью и другими видами искусства;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разных источников информации; стрем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 к самостоятельному общению с искусством и художе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ственному самообразованию;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знаний о музыке как виде ис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для решения разнообразных художественно-творче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задач;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аргументированной точки зрения в отноше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музыкальных произведений, различных явлений отече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ственной и зарубежной музыкальной культуры;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общение, взаимодействие со сверстниками в совмест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творческой деятельности.</w:t>
      </w:r>
    </w:p>
    <w:p w:rsidR="0045058C" w:rsidRPr="006F621C" w:rsidRDefault="0045058C" w:rsidP="008D7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3692" w:rsidRPr="006F621C" w:rsidRDefault="000D3692" w:rsidP="008D7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3692" w:rsidRPr="006F621C" w:rsidRDefault="000D3692" w:rsidP="008D7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E5C29" w:rsidRPr="006F621C" w:rsidRDefault="002E5C2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предметных результатов: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в прослушанном музыкальном произведе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его главных выразительных средств — ритма, мелодии, гармонии, полифонических приемов, фактуры, тембров, ди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намики;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отразить понимание художественного воздейст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вия музыкальных средств в размышлениях о музыке (устно и письменно);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навыков вокально-хоровой деятельности — исполнение одно-двухголосных произведений с аккомпане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ментом, умение исполнять более сложные ритмические 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сунки (синкопы, ломбардский ритм, остинатный ритм).</w:t>
      </w:r>
    </w:p>
    <w:p w:rsidR="005B0F03" w:rsidRPr="006F621C" w:rsidRDefault="00CD60D7" w:rsidP="00DC3377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</w:t>
      </w:r>
    </w:p>
    <w:p w:rsidR="00EE0E1F" w:rsidRPr="006F621C" w:rsidRDefault="00EE0E1F" w:rsidP="00EE0E1F">
      <w:pPr>
        <w:pStyle w:val="331"/>
        <w:keepNext/>
        <w:keepLines/>
        <w:shd w:val="clear" w:color="auto" w:fill="auto"/>
        <w:spacing w:before="0" w:after="0" w:line="240" w:lineRule="auto"/>
        <w:rPr>
          <w:rStyle w:val="3311"/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6F621C">
        <w:rPr>
          <w:rStyle w:val="3311"/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учащимися программы по музыке</w:t>
      </w:r>
    </w:p>
    <w:p w:rsidR="00EE0E1F" w:rsidRPr="006F621C" w:rsidRDefault="00EE0E1F" w:rsidP="00EE0E1F">
      <w:pPr>
        <w:pStyle w:val="331"/>
        <w:keepNext/>
        <w:keepLines/>
        <w:shd w:val="clear" w:color="auto" w:fill="auto"/>
        <w:spacing w:before="0"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0E1F" w:rsidRPr="006F621C" w:rsidRDefault="00EE0E1F" w:rsidP="00EE0E1F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140"/>
      <w:r w:rsidRPr="006F621C">
        <w:rPr>
          <w:rStyle w:val="36"/>
          <w:rFonts w:eastAsia="Times New Roman"/>
          <w:b/>
          <w:bCs/>
          <w:sz w:val="24"/>
          <w:szCs w:val="24"/>
        </w:rPr>
        <w:t>Музыка как вид искусства</w:t>
      </w:r>
      <w:bookmarkEnd w:id="2"/>
    </w:p>
    <w:p w:rsidR="00EE0E1F" w:rsidRPr="006F621C" w:rsidRDefault="00EE0E1F" w:rsidP="00EE0E1F">
      <w:pPr>
        <w:pStyle w:val="a4"/>
        <w:shd w:val="clear" w:color="auto" w:fill="auto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9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понимать специфику музыки и выявлять родство художественных образов разных искусств (общность тем, взаимодополнение выразительных средств — звучаний, линий, красок), различать особенности видов искусства;</w:t>
      </w:r>
    </w:p>
    <w:p w:rsidR="00EE0E1F" w:rsidRPr="006F621C" w:rsidRDefault="00EE0E1F" w:rsidP="00EE0E1F">
      <w:pPr>
        <w:pStyle w:val="a4"/>
        <w:shd w:val="clear" w:color="auto" w:fill="auto"/>
        <w:tabs>
          <w:tab w:val="left" w:pos="654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выражать эмоциональное содержание музыкальных произведений в исполнении, участвовать в различных формах музицирования, проявлять инициативу в художественно-творческой деятельности.</w:t>
      </w:r>
    </w:p>
    <w:p w:rsidR="00EE0E1F" w:rsidRPr="006F621C" w:rsidRDefault="00EE0E1F" w:rsidP="00EE0E1F">
      <w:pPr>
        <w:pStyle w:val="141"/>
        <w:shd w:val="clear" w:color="auto" w:fill="auto"/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E0E1F" w:rsidRPr="006F621C" w:rsidRDefault="00EE0E1F" w:rsidP="00EE0E1F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t>• принимать активное участие в художественных событиях класса, музыкально-эстетической жизни школы,</w:t>
      </w:r>
      <w:r w:rsidRPr="006F621C">
        <w:rPr>
          <w:rStyle w:val="140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sz w:val="24"/>
          <w:szCs w:val="24"/>
        </w:rPr>
        <w:t>района, города и др. (музыкальные вечера, музыкальные гостиные, концерты для младших школьников и др.);</w:t>
      </w:r>
    </w:p>
    <w:p w:rsidR="00DC3377" w:rsidRPr="00DC3377" w:rsidRDefault="00EE0E1F" w:rsidP="00DC3377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sz w:val="24"/>
          <w:szCs w:val="24"/>
        </w:rPr>
        <w:lastRenderedPageBreak/>
        <w:t>• 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9C1E24" w:rsidRPr="006F621C" w:rsidRDefault="009C1E24" w:rsidP="00DC3377">
      <w:pPr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программы и их примерная оценка</w:t>
      </w:r>
    </w:p>
    <w:p w:rsidR="009C1E24" w:rsidRPr="006F621C" w:rsidRDefault="009C1E24" w:rsidP="009C1E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 изучения предмета, которые должны усвоить обучающиеся.</w:t>
      </w: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4"/>
        <w:gridCol w:w="4142"/>
      </w:tblGrid>
      <w:tr w:rsidR="006A79BF" w:rsidRPr="006F621C" w:rsidTr="00DC3377">
        <w:tc>
          <w:tcPr>
            <w:tcW w:w="7766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6A79BF" w:rsidRPr="006F621C" w:rsidTr="00DC3377">
        <w:tc>
          <w:tcPr>
            <w:tcW w:w="3624" w:type="dxa"/>
          </w:tcPr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жизнь – источник музыки, музыка – отражение человеческих чувств, настроения;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воздействии музыки на жизнь через воздействие на человека;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влияние музыки на человека сказывается на всей деятельности человека, его отношении к миру, к людям;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термины: сюита, реквием, месса, концерт, пульс, кульминация, шансон (шансонье), славянская музыка (общность, различие), полифония, полифонический стиль, гомофония;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характеристику музыкальных инструментов: орган, бузуки; их строение, структуру, способы, особенности звукоизвлечения и исполнения.</w:t>
            </w:r>
          </w:p>
        </w:tc>
        <w:tc>
          <w:tcPr>
            <w:tcW w:w="4142" w:type="dxa"/>
          </w:tcPr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в прослушанном произведении главные выразительные средства;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отразить свое понимание художественного воздействия музыки в размышлениях о музыке;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находить взаимодействие между музыкой и жизнью на основе знаний, приобретенных на уроках;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исполнять одно-двухголосные произведения с аккомпонементом, более сложные ритмические рисунки, пение акапелло;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музыку;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исполнять музыкальные произведения. </w:t>
            </w:r>
          </w:p>
        </w:tc>
      </w:tr>
      <w:tr w:rsidR="006A79BF" w:rsidRPr="006F621C" w:rsidTr="00DC3377">
        <w:tc>
          <w:tcPr>
            <w:tcW w:w="7766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624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77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624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77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624" w:type="dxa"/>
            <w:tcBorders>
              <w:top w:val="single" w:sz="4" w:space="0" w:color="auto"/>
            </w:tcBorders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lastRenderedPageBreak/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представление о художественной картине мира на основе освоения отечественных традиций и по</w:t>
      </w:r>
      <w:r w:rsidR="001F195B" w:rsidRPr="006F621C">
        <w:rPr>
          <w:rFonts w:ascii="Times New Roman" w:hAnsi="Times New Roman" w:cs="Times New Roman"/>
          <w:sz w:val="24"/>
          <w:szCs w:val="24"/>
        </w:rPr>
        <w:t>стижения историко-культурной, э</w:t>
      </w:r>
      <w:r w:rsidRPr="006F621C">
        <w:rPr>
          <w:rFonts w:ascii="Times New Roman" w:hAnsi="Times New Roman" w:cs="Times New Roman"/>
          <w:sz w:val="24"/>
          <w:szCs w:val="24"/>
        </w:rPr>
        <w:t>т</w:t>
      </w:r>
      <w:r w:rsidR="001F195B" w:rsidRPr="006F621C">
        <w:rPr>
          <w:rFonts w:ascii="Times New Roman" w:hAnsi="Times New Roman" w:cs="Times New Roman"/>
          <w:sz w:val="24"/>
          <w:szCs w:val="24"/>
        </w:rPr>
        <w:t>нической,</w:t>
      </w:r>
      <w:r w:rsidRPr="006F621C">
        <w:rPr>
          <w:rFonts w:ascii="Times New Roman" w:hAnsi="Times New Roman" w:cs="Times New Roman"/>
          <w:sz w:val="24"/>
          <w:szCs w:val="24"/>
        </w:rPr>
        <w:t xml:space="preserve">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6A79BF" w:rsidRPr="006F621C" w:rsidRDefault="006A79BF" w:rsidP="006A79BF">
      <w:pPr>
        <w:ind w:left="-567" w:right="424"/>
        <w:rPr>
          <w:rStyle w:val="FontStyle43"/>
          <w:rFonts w:cs="Times New Roman"/>
          <w:b/>
          <w:sz w:val="24"/>
          <w:szCs w:val="24"/>
        </w:rPr>
      </w:pPr>
    </w:p>
    <w:p w:rsidR="006A79BF" w:rsidRPr="006F621C" w:rsidRDefault="006A79BF" w:rsidP="006A79BF">
      <w:pPr>
        <w:ind w:left="-567" w:right="424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6F621C">
        <w:rPr>
          <w:rStyle w:val="FontStyle43"/>
          <w:rFonts w:cs="Times New Roman"/>
          <w:b/>
          <w:sz w:val="24"/>
          <w:szCs w:val="24"/>
        </w:rPr>
        <w:t xml:space="preserve">                   Оценка</w:t>
      </w:r>
      <w:r w:rsidRPr="006F621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b/>
          <w:kern w:val="2"/>
          <w:sz w:val="24"/>
          <w:szCs w:val="24"/>
        </w:rPr>
        <w:t>достижения планируемых результатов освоения учебной программы</w:t>
      </w:r>
    </w:p>
    <w:p w:rsidR="006A79BF" w:rsidRPr="006F621C" w:rsidRDefault="006A79BF" w:rsidP="006A79BF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Промежуточный итоговый контроль производится в виде фронтальной беседы, творческих заданий, экспресс-опроса, индивидуального зачета.</w:t>
      </w:r>
    </w:p>
    <w:p w:rsidR="006A79BF" w:rsidRPr="006F621C" w:rsidRDefault="006A79BF" w:rsidP="006A79BF">
      <w:pPr>
        <w:pStyle w:val="ad"/>
        <w:widowControl w:val="0"/>
        <w:ind w:firstLine="900"/>
      </w:pPr>
      <w:r w:rsidRPr="006F621C">
        <w:t>В</w:t>
      </w:r>
      <w:r w:rsidRPr="006F621C">
        <w:rPr>
          <w:b/>
          <w:i/>
        </w:rPr>
        <w:t xml:space="preserve"> </w:t>
      </w:r>
      <w:r w:rsidRPr="006F621C">
        <w:t>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(графическим) обозначением музыкальной речи. Дети решают творческие задачи на уровне импровизаций (музыкальной,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музицировании.</w:t>
      </w:r>
    </w:p>
    <w:p w:rsidR="006A79BF" w:rsidRPr="00DC3377" w:rsidRDefault="006A79BF" w:rsidP="00DC3377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 изучения предмета, которые должны усвоить обучающиеся.</w:t>
      </w:r>
    </w:p>
    <w:tbl>
      <w:tblPr>
        <w:tblW w:w="7943" w:type="dxa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1"/>
        <w:gridCol w:w="4072"/>
      </w:tblGrid>
      <w:tr w:rsidR="006A79BF" w:rsidRPr="006F621C" w:rsidTr="00DC3377">
        <w:tc>
          <w:tcPr>
            <w:tcW w:w="7943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871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2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871" w:type="dxa"/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7943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 класс</w:t>
            </w:r>
          </w:p>
        </w:tc>
      </w:tr>
      <w:tr w:rsidR="006A79BF" w:rsidRPr="006F621C" w:rsidTr="00DC3377">
        <w:tc>
          <w:tcPr>
            <w:tcW w:w="3871" w:type="dxa"/>
          </w:tcPr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жизнь – источник музыки, музыка – отражение человеческих чувств, настроения;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воздействии музыки на жизнь через воздействие на человека;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влияние музыки на человека сказывается на всей деятельности человека, его отношении к миру, к людям;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термины: сюита, реквием, месса, концерт, пульс, кульминация, шансон (шансонье), славянская музыка (общность, различие), полифония, полифонический стиль, гомофония;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характеристику музыкальных инструментов: орган, бузуки; их строение, структуру, способы, особенности звукоизвлечения и исполнения.</w:t>
            </w:r>
          </w:p>
        </w:tc>
        <w:tc>
          <w:tcPr>
            <w:tcW w:w="4072" w:type="dxa"/>
          </w:tcPr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в прослушанном произведении главные выразительные средства;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отразить свое понимание художественного воздействия музыки в размышлениях о музыке;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находить взаимодействие между музыкой и жизнью на основе знаний, приобретенных на уроках;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исполнять одно-двухголосные произведения с аккомпонементом, более сложные ритмические рисунки, пение акапелло;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эмоционально откликаться на музыку;</w:t>
            </w:r>
          </w:p>
          <w:p w:rsidR="006A79BF" w:rsidRPr="006F621C" w:rsidRDefault="006A79BF" w:rsidP="00C224C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исполнять музыкальные произведения. </w:t>
            </w:r>
          </w:p>
        </w:tc>
      </w:tr>
      <w:tr w:rsidR="006A79BF" w:rsidRPr="006F621C" w:rsidTr="00DC3377">
        <w:tc>
          <w:tcPr>
            <w:tcW w:w="7943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871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7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871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7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DC3377">
        <w:tc>
          <w:tcPr>
            <w:tcW w:w="3871" w:type="dxa"/>
            <w:tcBorders>
              <w:top w:val="single" w:sz="4" w:space="0" w:color="auto"/>
            </w:tcBorders>
          </w:tcPr>
          <w:p w:rsidR="006A79BF" w:rsidRPr="006F621C" w:rsidRDefault="006A79BF" w:rsidP="00DC3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</w:tcPr>
          <w:p w:rsidR="006A79BF" w:rsidRPr="006F621C" w:rsidRDefault="006A79BF" w:rsidP="00DC3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представление о художественной картине мира на основе освоения отечественных традиций и постижения историко-культурной, энтической.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A79BF" w:rsidRPr="00C1752C" w:rsidRDefault="006A79BF" w:rsidP="00C1752C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280FA4" w:rsidRPr="006F621C" w:rsidRDefault="000D3692" w:rsidP="008F7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  <w:r w:rsidR="003B171E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(3</w:t>
      </w:r>
      <w:r w:rsidR="00161CD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0FA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ч)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года: «В ЧЕМ СИЛА МУЗЫКИ?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души.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«Тысяча миров» музыки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Наш вечный спутник.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и фантазия.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— память человечества.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чем сила музыки.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Волшебная сила музыки.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Волшебная сила музыки.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объединяет людей.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создается музыкальное произведение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 музыкального произведения.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Ритм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«Вначале был ритм».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чем рассказывает музыкальный ритм.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 метра и ритма.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От адажио к престо.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Мелодия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«Мелодия-душа музыки».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«Мелодией одной звучат печаль и радость».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Мелодия «угадывает» нас самих.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Гармония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гармония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Два начала гармонии.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могут проявляться выразительные возможности гар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Красочность музыкальной гармонии.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Полифония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Мир образов полифонической музыки.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Философия фуги.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Фактура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бывает музыкальная фактура.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Пространство фактуры.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Тембры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Тембры — музыкальные краски.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Соло и тутти.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Динамика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Громкость и тишина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Тонкая палитра оттенков.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Чудесная тайна музыки</w:t>
      </w:r>
      <w:r w:rsidR="005C2562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законам красоты.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Подводим итоги (обсуждение с учителем).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 за пределы сцены.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— целый мир (вместо заключения).</w:t>
      </w:r>
    </w:p>
    <w:p w:rsidR="00AD51D4" w:rsidRPr="006F621C" w:rsidRDefault="00AD51D4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30BB" w:rsidRPr="006F621C" w:rsidRDefault="000B30BB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A42" w:rsidRPr="006F621C" w:rsidRDefault="00914A42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A42" w:rsidRPr="006F621C" w:rsidRDefault="00997DB2" w:rsidP="008D79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рабочей программы предмета «Музыка»</w:t>
      </w:r>
    </w:p>
    <w:p w:rsidR="00A75CB3" w:rsidRPr="006F621C" w:rsidRDefault="00A75CB3" w:rsidP="008D79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97DB2" w:rsidRPr="006F621C" w:rsidRDefault="00997DB2" w:rsidP="00997DB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В  </w:t>
      </w:r>
      <w:r w:rsidRPr="006F621C">
        <w:rPr>
          <w:rFonts w:ascii="Times New Roman" w:hAnsi="Times New Roman" w:cs="Times New Roman"/>
          <w:b/>
          <w:sz w:val="24"/>
          <w:szCs w:val="24"/>
        </w:rPr>
        <w:t>6 классе</w:t>
      </w:r>
      <w:r w:rsidRPr="006F621C">
        <w:rPr>
          <w:rFonts w:ascii="Times New Roman" w:hAnsi="Times New Roman" w:cs="Times New Roman"/>
          <w:sz w:val="24"/>
          <w:szCs w:val="24"/>
        </w:rPr>
        <w:t xml:space="preserve"> в соответствии с предложенной программой реализуется содержание по теме «В чём сила музыки», которая раскрывается в двух крупных разделах – «Музыка души», «Как создаётся музыкальное произведение». С первых уроков школьники слышат даже в самом простом произведении небольшую частичку жизни,  постепенно проникаясь сознанием того, что музыка может воплощать всё, что связано с человеком: выражает его чувства, мысли, изображает характер, поступки. На уроках происходит обогащение учеников жизненным содержанием музыки, помогает осознать, в чём её сила, какая бывает музыка. Накапливая знания и расширяя музыкальные впечатления, к концу учебного года ученики приходят к выводу: «Сила воздействия музыки определяется двумя качествами: красотой и правдой, воплощенными композиторами с помощью средств художественной выразительности».</w:t>
      </w:r>
    </w:p>
    <w:p w:rsidR="00997DB2" w:rsidRPr="006F621C" w:rsidRDefault="00997DB2" w:rsidP="00997DB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Данная рабочая программа разработана на основе авторской программы «Музыка» (</w:t>
      </w:r>
      <w:r w:rsidRPr="006F621C">
        <w:rPr>
          <w:rFonts w:ascii="Times New Roman" w:hAnsi="Times New Roman" w:cs="Times New Roman"/>
          <w:bCs/>
          <w:sz w:val="24"/>
          <w:szCs w:val="24"/>
        </w:rPr>
        <w:t>Программы для общеобразовательных учреждений: Музыка: 1-4, 5-8 кл./ В.В. Алеев, Т.И. Науменко, Т.Н. Кичак – Москва: Дрофа, 20</w:t>
      </w:r>
      <w:r w:rsidR="00A06B21" w:rsidRPr="006F621C">
        <w:rPr>
          <w:rFonts w:ascii="Times New Roman" w:hAnsi="Times New Roman" w:cs="Times New Roman"/>
          <w:bCs/>
          <w:sz w:val="24"/>
          <w:szCs w:val="24"/>
        </w:rPr>
        <w:t>13</w:t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 год). При работе по данной программе предполагается использование учебно-методического комплекта: </w:t>
      </w:r>
      <w:r w:rsidRPr="006F621C">
        <w:rPr>
          <w:rFonts w:ascii="Times New Roman" w:hAnsi="Times New Roman" w:cs="Times New Roman"/>
          <w:sz w:val="24"/>
          <w:szCs w:val="24"/>
        </w:rPr>
        <w:t xml:space="preserve">нотная хрестоматия, фонохрестоматия, методические </w:t>
      </w:r>
      <w:r w:rsidRPr="006F621C">
        <w:rPr>
          <w:rFonts w:ascii="Times New Roman" w:hAnsi="Times New Roman" w:cs="Times New Roman"/>
          <w:bCs/>
          <w:sz w:val="24"/>
          <w:szCs w:val="24"/>
        </w:rPr>
        <w:t>и</w:t>
      </w:r>
      <w:r w:rsidRPr="006F621C">
        <w:rPr>
          <w:rFonts w:ascii="Times New Roman" w:hAnsi="Times New Roman" w:cs="Times New Roman"/>
          <w:sz w:val="24"/>
          <w:szCs w:val="24"/>
        </w:rPr>
        <w:t xml:space="preserve"> вспомогательная литература (сборники песен и хоров, методические пособия для учителя, дополнительные аудиозаписи и фонохрестоматии по музыке).</w:t>
      </w:r>
    </w:p>
    <w:p w:rsidR="00997DB2" w:rsidRPr="006F621C" w:rsidRDefault="00997DB2" w:rsidP="00997DB2">
      <w:pPr>
        <w:ind w:firstLine="60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Содержание программы базируется на нравственно-эстетическом, интонационно-образном, жанрово-стилевом постижении учащимися основных «пластов» музыкального искусства (фольклор, духовная музыка, «золотой фонд» классической музыки, сочинения современных композиторов) и их взаимодействия с произведениями других видов искусства. </w:t>
      </w: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Основные содержательные линии: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эмоционально-ценностного отношения  учащихся к музыке, явлениям жизни и искусства;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усвоение изучаемых музыкальных произведений и знаний о музыке, как виде искусства, о выразительных средствах, особенностях музыкального языка и образности, о фольклоре, лучших произведениях отечественной и зарубежной музыкальной классики, о роли и значении музыки в синтетических видах творчества;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>овладение способами музыкально-учебной деятельности (музыкальные умения и навыки);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учебно-творческой музыкальной деятельности;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воспитание слушательской и исполнительской культуры</w:t>
      </w:r>
    </w:p>
    <w:p w:rsidR="00997DB2" w:rsidRPr="006F621C" w:rsidRDefault="00997DB2" w:rsidP="00997DB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Каждая из указанных содержательных линий находит свое воплощение в целевых установках учебной программы и получает последовательное многоаспектное раскрытие  в содержании музыкального образования и требованиях к уровню подготовки учащихся 8 класса.</w:t>
      </w:r>
    </w:p>
    <w:p w:rsidR="007A39B3" w:rsidRPr="003357D0" w:rsidRDefault="00997DB2" w:rsidP="003357D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hAnsi="Times New Roman" w:cs="Times New Roman"/>
          <w:b/>
          <w:bCs/>
          <w:sz w:val="24"/>
          <w:szCs w:val="24"/>
        </w:rPr>
        <w:t>Перечень учебно-методического обеспечения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5CB3" w:rsidRPr="006F62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F621C">
        <w:rPr>
          <w:rFonts w:ascii="Times New Roman" w:hAnsi="Times New Roman" w:cs="Times New Roman"/>
          <w:sz w:val="24"/>
          <w:szCs w:val="24"/>
        </w:rPr>
        <w:t xml:space="preserve">   </w:t>
      </w:r>
      <w:r w:rsidRPr="006F621C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Музыка. 6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Музыка. 6 класс. Фонохрестоматия (2 диска) / Т. И.Науменко, В.В.Алеев. – М.: Дрофа, 2010</w:t>
      </w:r>
    </w:p>
    <w:p w:rsidR="007A39B3" w:rsidRPr="006F621C" w:rsidRDefault="0083320B" w:rsidP="008D7993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r w:rsidR="00A75CB3" w:rsidRPr="006F621C">
        <w:rPr>
          <w:rFonts w:ascii="Times New Roman" w:hAnsi="Times New Roman" w:cs="Times New Roman"/>
          <w:b/>
          <w:sz w:val="24"/>
          <w:szCs w:val="24"/>
        </w:rPr>
        <w:t>об</w:t>
      </w:r>
      <w:r w:rsidRPr="006F621C">
        <w:rPr>
          <w:rFonts w:ascii="Times New Roman" w:hAnsi="Times New Roman" w:cs="Times New Roman"/>
          <w:b/>
          <w:sz w:val="24"/>
          <w:szCs w:val="24"/>
        </w:rPr>
        <w:t>уча</w:t>
      </w:r>
      <w:r w:rsidR="00A75CB3" w:rsidRPr="006F621C">
        <w:rPr>
          <w:rFonts w:ascii="Times New Roman" w:hAnsi="Times New Roman" w:cs="Times New Roman"/>
          <w:b/>
          <w:sz w:val="24"/>
          <w:szCs w:val="24"/>
        </w:rPr>
        <w:t>ю</w:t>
      </w:r>
      <w:r w:rsidRPr="006F621C">
        <w:rPr>
          <w:rFonts w:ascii="Times New Roman" w:hAnsi="Times New Roman" w:cs="Times New Roman"/>
          <w:b/>
          <w:sz w:val="24"/>
          <w:szCs w:val="24"/>
        </w:rPr>
        <w:t>щихся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1. Музыка. Дневник музыкальных наблюдений. 6 класс / Т.И. Науменко, В.В. Алеев. – 7-е изд., стереотип. – М.: Дрофа, 2010.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Болучевский Ю., Фомин В. Краткий музыкальный словарь для учащихся изд. «Ленинград» Музыка, изд 11, дополненное 2010г.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Газарян С., В мире музыкальных инструментов. М.: «Просвещение». 3 изд., 2010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Куберский И.Ю., Минина Е.В. – Спб.: ООО «Диамант», 2010. – 576с., ил. – ( Книга в подарок) .</w:t>
      </w:r>
    </w:p>
    <w:p w:rsidR="007A39B3" w:rsidRPr="006F621C" w:rsidRDefault="007A39B3" w:rsidP="00C224CD">
      <w:pPr>
        <w:numPr>
          <w:ilvl w:val="0"/>
          <w:numId w:val="3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Самин Д.К. – 100 великих композиторов. М.: «Вече», 2010</w:t>
      </w:r>
    </w:p>
    <w:p w:rsidR="007A39B3" w:rsidRPr="006F621C" w:rsidRDefault="007A39B3" w:rsidP="008D7993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39B3" w:rsidRPr="006F621C" w:rsidRDefault="007A39B3" w:rsidP="008D7993">
      <w:pPr>
        <w:pStyle w:val="2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hAnsi="Times New Roman" w:cs="Times New Roman"/>
          <w:b/>
          <w:bCs/>
          <w:sz w:val="24"/>
          <w:szCs w:val="24"/>
        </w:rPr>
        <w:t>ИНТЕРНЕТ  РЕСУРСЫ,  М/МЕДИА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1. Детские электронные книги и презентации - </w:t>
      </w:r>
      <w:hyperlink r:id="rId8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http://viki.rdf.ru/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Единая коллекция - </w:t>
      </w:r>
      <w:hyperlink r:id="rId9" w:tgtFrame="_blank" w:history="1">
        <w:r w:rsidRPr="006F621C">
          <w:rPr>
            <w:rStyle w:val="a7"/>
            <w:rFonts w:ascii="Times New Roman" w:hAnsi="Times New Roman" w:cs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Музыкальный класс. 000 «Нью Медиа Дженерейшн».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5. Мультимедийная программа «Энциклопедия классической музыки» «Коминфо»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6. Мультимедийная программа «Соната»</w:t>
      </w:r>
      <w:r w:rsidRPr="006F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7. Мультимедийная программа «Музыка. Ключи»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8. Мультимедийная программа "Музыка в цифровом пространстве"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9. Мультимедийная программа «Энциклопедия Кирилла и Мефодия 2009г.»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>10.Мультимедийная программа «История музыкальных инструментов»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11.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Мультимедийная программа «Учимся понимать музыку»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12.Российский общеобразовательный портал - </w:t>
      </w:r>
      <w:hyperlink r:id="rId10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http://music.edu.ru/</w:t>
        </w:r>
      </w:hyperlink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13.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 xml:space="preserve">Уроки  музыки 1-8 классы. Мультимедийное  приложение  к  урокам  ООО  «Глобус»  </w:t>
      </w:r>
      <w:smartTag w:uri="urn:schemas-microsoft-com:office:smarttags" w:element="metricconverter">
        <w:smartTagPr>
          <w:attr w:name="ProductID" w:val="2008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>.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14. Уроки музыки с дирижером Скрипкиным. Серия «Развивашки». Мультимедийный диск (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6F621C">
        <w:rPr>
          <w:rFonts w:ascii="Times New Roman" w:hAnsi="Times New Roman" w:cs="Times New Roman"/>
          <w:sz w:val="24"/>
          <w:szCs w:val="24"/>
        </w:rPr>
        <w:t xml:space="preserve">) М.: ЗАО «Новый диск», 2008. 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15. ФЦИОР   Электронный  образовательный  ресурс (ЭОР) нового  поколения (НП) </w:t>
      </w:r>
      <w:smartTag w:uri="urn:schemas-microsoft-com:office:smarttags" w:element="metricconverter">
        <w:smartTagPr>
          <w:attr w:name="ProductID" w:val="2008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>.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16. Энциклопедия  Классической  музыки  «Интерактивный  мир»  </w:t>
      </w:r>
      <w:smartTag w:uri="urn:schemas-microsoft-com:office:smarttags" w:element="metricconverter">
        <w:smartTagPr>
          <w:attr w:name="ProductID" w:val="2002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49AF" w:rsidRPr="006F621C" w:rsidRDefault="007A39B3" w:rsidP="003357D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17. Электронный  образовательный ресурс (ЭОР) нового поколения)</w:t>
      </w:r>
      <w:r w:rsidR="003357D0">
        <w:rPr>
          <w:rFonts w:ascii="Times New Roman" w:hAnsi="Times New Roman" w:cs="Times New Roman"/>
          <w:sz w:val="24"/>
          <w:szCs w:val="24"/>
        </w:rPr>
        <w:t>.</w:t>
      </w:r>
    </w:p>
    <w:p w:rsidR="00A849AF" w:rsidRPr="006F621C" w:rsidRDefault="00A849AF" w:rsidP="003357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849AF" w:rsidRPr="006F621C" w:rsidSect="008F7A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B2" w:rsidRDefault="008229B2" w:rsidP="00D1563E">
      <w:pPr>
        <w:spacing w:after="0" w:line="240" w:lineRule="auto"/>
      </w:pPr>
      <w:r>
        <w:separator/>
      </w:r>
    </w:p>
  </w:endnote>
  <w:endnote w:type="continuationSeparator" w:id="0">
    <w:p w:rsidR="008229B2" w:rsidRDefault="008229B2" w:rsidP="00D1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B2" w:rsidRDefault="008229B2" w:rsidP="00D1563E">
      <w:pPr>
        <w:spacing w:after="0" w:line="240" w:lineRule="auto"/>
      </w:pPr>
      <w:r>
        <w:separator/>
      </w:r>
    </w:p>
  </w:footnote>
  <w:footnote w:type="continuationSeparator" w:id="0">
    <w:p w:rsidR="008229B2" w:rsidRDefault="008229B2" w:rsidP="00D15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C3B546B"/>
    <w:multiLevelType w:val="hybridMultilevel"/>
    <w:tmpl w:val="1794E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C04D1"/>
    <w:multiLevelType w:val="singleLevel"/>
    <w:tmpl w:val="531024EE"/>
    <w:lvl w:ilvl="0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3" w15:restartNumberingAfterBreak="0">
    <w:nsid w:val="14716153"/>
    <w:multiLevelType w:val="hybridMultilevel"/>
    <w:tmpl w:val="EA1E1C1A"/>
    <w:lvl w:ilvl="0" w:tplc="67C0882E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E0998"/>
    <w:multiLevelType w:val="hybridMultilevel"/>
    <w:tmpl w:val="D56C06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A4827"/>
    <w:multiLevelType w:val="hybridMultilevel"/>
    <w:tmpl w:val="C6B6DF66"/>
    <w:lvl w:ilvl="0" w:tplc="0874A2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13A4C"/>
    <w:multiLevelType w:val="hybridMultilevel"/>
    <w:tmpl w:val="4EA6AC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A0366"/>
    <w:multiLevelType w:val="hybridMultilevel"/>
    <w:tmpl w:val="13667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B2E952">
      <w:numFmt w:val="bullet"/>
      <w:lvlText w:val="•"/>
      <w:lvlJc w:val="left"/>
      <w:pPr>
        <w:ind w:left="1935" w:hanging="85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619CE"/>
    <w:multiLevelType w:val="multilevel"/>
    <w:tmpl w:val="56F43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E1235D"/>
    <w:multiLevelType w:val="hybridMultilevel"/>
    <w:tmpl w:val="D228EA9C"/>
    <w:lvl w:ilvl="0" w:tplc="13F85F78">
      <w:start w:val="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E3717F"/>
    <w:multiLevelType w:val="hybridMultilevel"/>
    <w:tmpl w:val="E06C3D6E"/>
    <w:lvl w:ilvl="0" w:tplc="2026A96E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48C50340"/>
    <w:multiLevelType w:val="hybridMultilevel"/>
    <w:tmpl w:val="0CFA2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B70EA"/>
    <w:multiLevelType w:val="hybridMultilevel"/>
    <w:tmpl w:val="70169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B34AC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8D313A"/>
    <w:multiLevelType w:val="hybridMultilevel"/>
    <w:tmpl w:val="BDFE699C"/>
    <w:lvl w:ilvl="0" w:tplc="9B34AC6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7AE74FA9"/>
    <w:multiLevelType w:val="hybridMultilevel"/>
    <w:tmpl w:val="44EC68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6"/>
  </w:num>
  <w:num w:numId="14">
    <w:abstractNumId w:val="13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AD"/>
    <w:rsid w:val="00086E65"/>
    <w:rsid w:val="000B30BB"/>
    <w:rsid w:val="000B3DFD"/>
    <w:rsid w:val="000C5B50"/>
    <w:rsid w:val="000D3692"/>
    <w:rsid w:val="00131499"/>
    <w:rsid w:val="00161CD4"/>
    <w:rsid w:val="001951AD"/>
    <w:rsid w:val="001B4D50"/>
    <w:rsid w:val="001F195B"/>
    <w:rsid w:val="00212A27"/>
    <w:rsid w:val="00233EB5"/>
    <w:rsid w:val="00240FE6"/>
    <w:rsid w:val="00263541"/>
    <w:rsid w:val="00264822"/>
    <w:rsid w:val="002678A1"/>
    <w:rsid w:val="00267BF0"/>
    <w:rsid w:val="00280FA4"/>
    <w:rsid w:val="002A206C"/>
    <w:rsid w:val="002A558D"/>
    <w:rsid w:val="002D2803"/>
    <w:rsid w:val="002E5C29"/>
    <w:rsid w:val="003227A8"/>
    <w:rsid w:val="003357D0"/>
    <w:rsid w:val="0039038A"/>
    <w:rsid w:val="003A6C64"/>
    <w:rsid w:val="003B0CC2"/>
    <w:rsid w:val="003B171E"/>
    <w:rsid w:val="003E3A91"/>
    <w:rsid w:val="00435AA4"/>
    <w:rsid w:val="0045058C"/>
    <w:rsid w:val="00484A28"/>
    <w:rsid w:val="004C376F"/>
    <w:rsid w:val="005A01E5"/>
    <w:rsid w:val="005B0F03"/>
    <w:rsid w:val="005C2562"/>
    <w:rsid w:val="005D7885"/>
    <w:rsid w:val="005E4019"/>
    <w:rsid w:val="005F6116"/>
    <w:rsid w:val="00624918"/>
    <w:rsid w:val="00636C40"/>
    <w:rsid w:val="006A79BF"/>
    <w:rsid w:val="006F621C"/>
    <w:rsid w:val="00717723"/>
    <w:rsid w:val="0072727D"/>
    <w:rsid w:val="00754E9B"/>
    <w:rsid w:val="00774B6F"/>
    <w:rsid w:val="00787BDB"/>
    <w:rsid w:val="0079059A"/>
    <w:rsid w:val="007A39B3"/>
    <w:rsid w:val="007B3609"/>
    <w:rsid w:val="007C762D"/>
    <w:rsid w:val="0080344F"/>
    <w:rsid w:val="008229B2"/>
    <w:rsid w:val="0083320B"/>
    <w:rsid w:val="00837524"/>
    <w:rsid w:val="00843534"/>
    <w:rsid w:val="00855222"/>
    <w:rsid w:val="008736DC"/>
    <w:rsid w:val="008B703F"/>
    <w:rsid w:val="008C501F"/>
    <w:rsid w:val="008D4386"/>
    <w:rsid w:val="008D7993"/>
    <w:rsid w:val="008F7A04"/>
    <w:rsid w:val="00905A9D"/>
    <w:rsid w:val="00910287"/>
    <w:rsid w:val="00914A42"/>
    <w:rsid w:val="009269B9"/>
    <w:rsid w:val="00963D85"/>
    <w:rsid w:val="00997DB2"/>
    <w:rsid w:val="009C1E24"/>
    <w:rsid w:val="009E5CF7"/>
    <w:rsid w:val="00A05E22"/>
    <w:rsid w:val="00A06B21"/>
    <w:rsid w:val="00A75CB3"/>
    <w:rsid w:val="00A849AF"/>
    <w:rsid w:val="00A963A7"/>
    <w:rsid w:val="00AA01B4"/>
    <w:rsid w:val="00AD3A49"/>
    <w:rsid w:val="00AD51D4"/>
    <w:rsid w:val="00B36EEC"/>
    <w:rsid w:val="00B46777"/>
    <w:rsid w:val="00B527A1"/>
    <w:rsid w:val="00BA18CD"/>
    <w:rsid w:val="00BB4FE2"/>
    <w:rsid w:val="00BD5F84"/>
    <w:rsid w:val="00C1752C"/>
    <w:rsid w:val="00C224CD"/>
    <w:rsid w:val="00C628B4"/>
    <w:rsid w:val="00CB3A29"/>
    <w:rsid w:val="00CD60D7"/>
    <w:rsid w:val="00CD62AD"/>
    <w:rsid w:val="00CE6294"/>
    <w:rsid w:val="00D1563E"/>
    <w:rsid w:val="00D20877"/>
    <w:rsid w:val="00DC3377"/>
    <w:rsid w:val="00DE28E1"/>
    <w:rsid w:val="00E07D6C"/>
    <w:rsid w:val="00E26C81"/>
    <w:rsid w:val="00E3061E"/>
    <w:rsid w:val="00E76930"/>
    <w:rsid w:val="00EE0E1F"/>
    <w:rsid w:val="00EE28B8"/>
    <w:rsid w:val="00F3381C"/>
    <w:rsid w:val="00F55594"/>
    <w:rsid w:val="00F55C58"/>
    <w:rsid w:val="00F8656F"/>
    <w:rsid w:val="00FA004A"/>
    <w:rsid w:val="00FA624D"/>
    <w:rsid w:val="00FE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99CA86"/>
  <w15:docId w15:val="{9E89DD1D-C7EF-4086-A3AA-F6B6E63B7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0F03"/>
    <w:pPr>
      <w:keepNext/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D62AD"/>
    <w:rPr>
      <w:shd w:val="clear" w:color="auto" w:fill="FFFFFF"/>
    </w:rPr>
  </w:style>
  <w:style w:type="paragraph" w:styleId="a4">
    <w:name w:val="Body Text"/>
    <w:basedOn w:val="a"/>
    <w:link w:val="a3"/>
    <w:rsid w:val="00CD62AD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62AD"/>
  </w:style>
  <w:style w:type="character" w:customStyle="1" w:styleId="3">
    <w:name w:val="Заголовок №3_"/>
    <w:basedOn w:val="a0"/>
    <w:link w:val="31"/>
    <w:rsid w:val="00CD62AD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CD62A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rsid w:val="00CD62A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62A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CD62AD"/>
    <w:rPr>
      <w:i/>
      <w:iCs/>
      <w:noProof/>
      <w:shd w:val="clear" w:color="auto" w:fill="FFFFFF"/>
    </w:rPr>
  </w:style>
  <w:style w:type="character" w:customStyle="1" w:styleId="33">
    <w:name w:val="Заголовок №3 (3)_"/>
    <w:basedOn w:val="a0"/>
    <w:link w:val="331"/>
    <w:rsid w:val="00CD62AD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CD62AD"/>
    <w:pPr>
      <w:shd w:val="clear" w:color="auto" w:fill="FFFFFF"/>
      <w:spacing w:before="420" w:after="60" w:line="240" w:lineRule="atLeast"/>
      <w:outlineLvl w:val="2"/>
    </w:pPr>
    <w:rPr>
      <w:rFonts w:ascii="Calibri" w:hAnsi="Calibri"/>
      <w:b/>
      <w:bCs/>
      <w:sz w:val="23"/>
      <w:szCs w:val="23"/>
    </w:rPr>
  </w:style>
  <w:style w:type="character" w:customStyle="1" w:styleId="3311">
    <w:name w:val="Заголовок №3 (3)11"/>
    <w:basedOn w:val="33"/>
    <w:rsid w:val="00CD62AD"/>
    <w:rPr>
      <w:rFonts w:ascii="Calibri" w:hAnsi="Calibri" w:cs="Calibri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3"/>
    <w:rsid w:val="00CD62AD"/>
    <w:rPr>
      <w:rFonts w:ascii="Times New Roman" w:hAnsi="Times New Roman" w:cs="Times New Roman"/>
      <w:b/>
      <w:bCs/>
      <w:spacing w:val="0"/>
      <w:shd w:val="clear" w:color="auto" w:fill="FFFFFF"/>
    </w:rPr>
  </w:style>
  <w:style w:type="paragraph" w:styleId="2">
    <w:name w:val="Body Text Indent 2"/>
    <w:basedOn w:val="a"/>
    <w:link w:val="20"/>
    <w:uiPriority w:val="99"/>
    <w:semiHidden/>
    <w:unhideWhenUsed/>
    <w:rsid w:val="005B0F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B0F03"/>
  </w:style>
  <w:style w:type="character" w:customStyle="1" w:styleId="10">
    <w:name w:val="Заголовок 1 Знак"/>
    <w:basedOn w:val="a0"/>
    <w:link w:val="1"/>
    <w:rsid w:val="005B0F03"/>
    <w:rPr>
      <w:rFonts w:ascii="Cambria" w:eastAsia="MS Gothic" w:hAnsi="Cambria" w:cs="Times New Roman"/>
      <w:b/>
      <w:bCs/>
      <w:kern w:val="32"/>
      <w:sz w:val="32"/>
      <w:szCs w:val="32"/>
    </w:rPr>
  </w:style>
  <w:style w:type="paragraph" w:styleId="a5">
    <w:name w:val="List Bullet"/>
    <w:basedOn w:val="a"/>
    <w:autoRedefine/>
    <w:unhideWhenUsed/>
    <w:rsid w:val="00963D85"/>
    <w:pPr>
      <w:spacing w:after="0" w:line="240" w:lineRule="auto"/>
      <w:ind w:left="360" w:firstLine="709"/>
      <w:jc w:val="center"/>
    </w:pPr>
    <w:rPr>
      <w:rFonts w:ascii="Times New Roman" w:eastAsia="MS Mincho" w:hAnsi="Times New Roman" w:cs="Times New Roman"/>
      <w:b/>
      <w:sz w:val="28"/>
      <w:szCs w:val="28"/>
      <w:lang w:eastAsia="en-US" w:bidi="en-US"/>
    </w:rPr>
  </w:style>
  <w:style w:type="paragraph" w:styleId="a6">
    <w:name w:val="List Paragraph"/>
    <w:basedOn w:val="a"/>
    <w:uiPriority w:val="34"/>
    <w:qFormat/>
    <w:rsid w:val="00131499"/>
    <w:pPr>
      <w:ind w:left="720"/>
      <w:contextualSpacing/>
    </w:pPr>
  </w:style>
  <w:style w:type="character" w:styleId="a7">
    <w:name w:val="Hyperlink"/>
    <w:rsid w:val="007A39B3"/>
    <w:rPr>
      <w:b/>
      <w:bCs/>
      <w:color w:val="003333"/>
      <w:sz w:val="18"/>
      <w:szCs w:val="18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563E"/>
  </w:style>
  <w:style w:type="paragraph" w:styleId="aa">
    <w:name w:val="footer"/>
    <w:basedOn w:val="a"/>
    <w:link w:val="ab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563E"/>
  </w:style>
  <w:style w:type="paragraph" w:styleId="ac">
    <w:name w:val="No Spacing"/>
    <w:uiPriority w:val="1"/>
    <w:qFormat/>
    <w:rsid w:val="009C1E24"/>
    <w:pPr>
      <w:spacing w:after="0" w:line="240" w:lineRule="auto"/>
    </w:pPr>
    <w:rPr>
      <w:rFonts w:eastAsiaTheme="minorHAnsi"/>
      <w:lang w:eastAsia="en-US"/>
    </w:rPr>
  </w:style>
  <w:style w:type="paragraph" w:customStyle="1" w:styleId="c2">
    <w:name w:val="c2"/>
    <w:basedOn w:val="a"/>
    <w:rsid w:val="009C1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6A79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6A79B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6A79BF"/>
    <w:rPr>
      <w:rFonts w:ascii="Times New Roman" w:hAnsi="Times New Roman"/>
      <w:sz w:val="18"/>
    </w:rPr>
  </w:style>
  <w:style w:type="character" w:customStyle="1" w:styleId="af">
    <w:name w:val="Основной текст_"/>
    <w:basedOn w:val="a0"/>
    <w:link w:val="6"/>
    <w:rsid w:val="00997DB2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"/>
    <w:rsid w:val="00997DB2"/>
    <w:rPr>
      <w:sz w:val="21"/>
      <w:szCs w:val="21"/>
      <w:shd w:val="clear" w:color="auto" w:fill="FFFFFF"/>
    </w:rPr>
  </w:style>
  <w:style w:type="character" w:customStyle="1" w:styleId="af0">
    <w:name w:val="Основной текст + Полужирный"/>
    <w:basedOn w:val="af"/>
    <w:rsid w:val="00997DB2"/>
    <w:rPr>
      <w:b/>
      <w:bCs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f"/>
    <w:rsid w:val="00997DB2"/>
    <w:pPr>
      <w:shd w:val="clear" w:color="auto" w:fill="FFFFFF"/>
      <w:spacing w:after="0" w:line="288" w:lineRule="exact"/>
      <w:ind w:firstLine="340"/>
      <w:jc w:val="both"/>
    </w:pPr>
    <w:rPr>
      <w:sz w:val="21"/>
      <w:szCs w:val="21"/>
    </w:rPr>
  </w:style>
  <w:style w:type="character" w:customStyle="1" w:styleId="21">
    <w:name w:val="Основной текст2"/>
    <w:basedOn w:val="af"/>
    <w:rsid w:val="00997D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8F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F7A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u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lection.cross-edu.ru/catalog/rubr/f544b3b7-f1f4-5b76-f453-552f31d9b1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6E87-875D-4367-889A-FAA3063B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3738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Windows 10</cp:lastModifiedBy>
  <cp:revision>2</cp:revision>
  <cp:lastPrinted>2018-10-16T18:02:00Z</cp:lastPrinted>
  <dcterms:created xsi:type="dcterms:W3CDTF">2018-10-16T18:07:00Z</dcterms:created>
  <dcterms:modified xsi:type="dcterms:W3CDTF">2018-10-16T18:07:00Z</dcterms:modified>
</cp:coreProperties>
</file>